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5"/>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282C2587"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22477D">
        <w:rPr>
          <w:rFonts w:ascii="Sassoon Primary" w:hAnsi="Sassoon Primary" w:cs="Dreaming Outloud Pro"/>
          <w:sz w:val="23"/>
          <w:szCs w:val="23"/>
          <w:lang w:val="en-US"/>
        </w:rPr>
        <w:t>Autumn</w:t>
      </w:r>
      <w:r w:rsidR="00AC59DD" w:rsidRPr="00B110B6">
        <w:rPr>
          <w:rFonts w:ascii="Sassoon Primary" w:hAnsi="Sassoon Primary" w:cs="Dreaming Outloud Pro"/>
          <w:sz w:val="23"/>
          <w:szCs w:val="23"/>
          <w:lang w:val="en-US"/>
        </w:rPr>
        <w:t xml:space="preserve"> 1</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14975615" w14:textId="43B8839E" w:rsidR="00A26F2A"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189E0F1B" w14:textId="06F331D7" w:rsidR="000E6E52" w:rsidRDefault="000E6E52" w:rsidP="002D4FCF">
      <w:pPr>
        <w:rPr>
          <w:rFonts w:ascii="Sassoon Primary" w:hAnsi="Sassoon Primary" w:cs="Dreaming Outloud Pro"/>
          <w:sz w:val="23"/>
          <w:szCs w:val="23"/>
          <w:lang w:val="en-US"/>
        </w:rPr>
      </w:pPr>
    </w:p>
    <w:p w14:paraId="3ACBAFF7" w14:textId="77777777" w:rsidR="000E6E52" w:rsidRPr="00B110B6" w:rsidRDefault="000E6E52"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5EA3CE57"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337B5">
                              <w:rPr>
                                <w:sz w:val="40"/>
                                <w:szCs w:val="40"/>
                                <w:lang w:val="en-US"/>
                              </w:rPr>
                              <w:t>AUTUMN 1</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5EA3CE57"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337B5">
                        <w:rPr>
                          <w:sz w:val="40"/>
                          <w:szCs w:val="40"/>
                          <w:lang w:val="en-US"/>
                        </w:rPr>
                        <w:t>AUTUMN 1</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A890E26" w14:textId="21AA9A62" w:rsidR="00780D47" w:rsidRPr="00D65A39" w:rsidRDefault="002D4FCF" w:rsidP="002D4FCF">
      <w:pPr>
        <w:jc w:val="center"/>
        <w:rPr>
          <w:b/>
          <w:bCs/>
          <w:sz w:val="48"/>
          <w:szCs w:val="48"/>
          <w:lang w:val="en-US"/>
        </w:rPr>
      </w:pPr>
      <w:r w:rsidRPr="00D65A39">
        <w:rPr>
          <w:b/>
          <w:bCs/>
          <w:sz w:val="48"/>
          <w:szCs w:val="48"/>
          <w:lang w:val="en-US"/>
        </w:rPr>
        <w:t xml:space="preserve">I </w:t>
      </w:r>
      <w:r w:rsidR="00B337B5">
        <w:rPr>
          <w:b/>
          <w:bCs/>
          <w:sz w:val="48"/>
          <w:szCs w:val="48"/>
          <w:lang w:val="en-US"/>
        </w:rPr>
        <w:t>KNOW</w:t>
      </w:r>
      <w:r w:rsidR="00AC59DD" w:rsidRPr="00D65A39">
        <w:rPr>
          <w:b/>
          <w:bCs/>
          <w:sz w:val="48"/>
          <w:szCs w:val="48"/>
          <w:lang w:val="en-US"/>
        </w:rPr>
        <w:t xml:space="preserve"> </w:t>
      </w:r>
      <w:r w:rsidR="001C6AB1">
        <w:rPr>
          <w:b/>
          <w:bCs/>
          <w:sz w:val="48"/>
          <w:szCs w:val="48"/>
          <w:lang w:val="en-US"/>
        </w:rPr>
        <w:t>DOUBLE AND HALVES OF A 2-DIGIT NUMBER</w:t>
      </w:r>
      <w:r w:rsidR="00AC59DD" w:rsidRPr="00D65A39">
        <w:rPr>
          <w:b/>
          <w:bCs/>
          <w:sz w:val="48"/>
          <w:szCs w:val="48"/>
          <w:lang w:val="en-US"/>
        </w:rPr>
        <w:t>.</w:t>
      </w:r>
    </w:p>
    <w:p w14:paraId="0EC3E80E" w14:textId="6B509EED" w:rsidR="00D65A39" w:rsidRPr="002D4FCF" w:rsidRDefault="002D4FCF" w:rsidP="002D4FCF">
      <w:pPr>
        <w:rPr>
          <w:sz w:val="32"/>
          <w:szCs w:val="32"/>
          <w:lang w:val="en-US"/>
        </w:rPr>
      </w:pPr>
      <w:r w:rsidRPr="00FB0C77">
        <w:rPr>
          <w:sz w:val="32"/>
          <w:szCs w:val="32"/>
          <w:lang w:val="en-US"/>
        </w:rPr>
        <w:t xml:space="preserve">By the end of this </w:t>
      </w:r>
      <w:r w:rsidR="0022477D">
        <w:rPr>
          <w:sz w:val="32"/>
          <w:szCs w:val="32"/>
          <w:lang w:val="en-US"/>
        </w:rPr>
        <w:t xml:space="preserve">half </w:t>
      </w:r>
      <w:r w:rsidRPr="00FB0C77">
        <w:rPr>
          <w:sz w:val="32"/>
          <w:szCs w:val="32"/>
          <w:lang w:val="en-US"/>
        </w:rPr>
        <w:t>term, children should be able to</w:t>
      </w:r>
      <w:r>
        <w:rPr>
          <w:sz w:val="32"/>
          <w:szCs w:val="32"/>
          <w:lang w:val="en-US"/>
        </w:rPr>
        <w:t xml:space="preserve"> </w:t>
      </w:r>
      <w:r w:rsidR="001C6AB1">
        <w:rPr>
          <w:sz w:val="32"/>
          <w:szCs w:val="32"/>
          <w:lang w:val="en-US"/>
        </w:rPr>
        <w:t>fluently calculate how to halve an even number and double a 2-digit number.</w:t>
      </w:r>
    </w:p>
    <w:tbl>
      <w:tblPr>
        <w:tblStyle w:val="TableGrid"/>
        <w:tblW w:w="10565" w:type="dxa"/>
        <w:tblLook w:val="04A0" w:firstRow="1" w:lastRow="0" w:firstColumn="1" w:lastColumn="0" w:noHBand="0" w:noVBand="1"/>
      </w:tblPr>
      <w:tblGrid>
        <w:gridCol w:w="10565"/>
      </w:tblGrid>
      <w:tr w:rsidR="00AC59DD" w14:paraId="288A59C6" w14:textId="77777777" w:rsidTr="00D65A39">
        <w:trPr>
          <w:trHeight w:val="9587"/>
        </w:trPr>
        <w:tc>
          <w:tcPr>
            <w:tcW w:w="10565" w:type="dxa"/>
          </w:tcPr>
          <w:p w14:paraId="2A418D6D" w14:textId="56AD5424" w:rsidR="00D65A39" w:rsidRDefault="001C6AB1" w:rsidP="00D65A39">
            <w:pPr>
              <w:rPr>
                <w:noProof/>
                <w:sz w:val="32"/>
                <w:szCs w:val="32"/>
                <w:lang w:val="en-US"/>
              </w:rPr>
            </w:pPr>
            <w:r>
              <w:rPr>
                <w:noProof/>
                <w:sz w:val="32"/>
                <w:szCs w:val="32"/>
                <w:lang w:val="en-US"/>
              </w:rPr>
              <w:drawing>
                <wp:anchor distT="0" distB="0" distL="114300" distR="114300" simplePos="0" relativeHeight="251679744" behindDoc="0" locked="0" layoutInCell="1" allowOverlap="1" wp14:anchorId="1CA1D07A" wp14:editId="29334DBA">
                  <wp:simplePos x="0" y="0"/>
                  <wp:positionH relativeFrom="column">
                    <wp:posOffset>1035018</wp:posOffset>
                  </wp:positionH>
                  <wp:positionV relativeFrom="paragraph">
                    <wp:posOffset>208343</wp:posOffset>
                  </wp:positionV>
                  <wp:extent cx="4065270" cy="5952490"/>
                  <wp:effectExtent l="0" t="0" r="0" b="0"/>
                  <wp:wrapThrough wrapText="bothSides">
                    <wp:wrapPolygon edited="0">
                      <wp:start x="0" y="0"/>
                      <wp:lineTo x="0" y="21499"/>
                      <wp:lineTo x="21458" y="21499"/>
                      <wp:lineTo x="21458" y="0"/>
                      <wp:lineTo x="0" y="0"/>
                    </wp:wrapPolygon>
                  </wp:wrapThrough>
                  <wp:docPr id="1156129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5952490"/>
                          </a:xfrm>
                          <a:prstGeom prst="rect">
                            <a:avLst/>
                          </a:prstGeom>
                          <a:noFill/>
                        </pic:spPr>
                      </pic:pic>
                    </a:graphicData>
                  </a:graphic>
                  <wp14:sizeRelH relativeFrom="margin">
                    <wp14:pctWidth>0</wp14:pctWidth>
                  </wp14:sizeRelH>
                  <wp14:sizeRelV relativeFrom="margin">
                    <wp14:pctHeight>0</wp14:pctHeight>
                  </wp14:sizeRelV>
                </wp:anchor>
              </w:drawing>
            </w:r>
          </w:p>
          <w:p w14:paraId="289FC90B" w14:textId="5D8931FB" w:rsidR="00B337B5" w:rsidRDefault="00B337B5" w:rsidP="001C6AB1">
            <w:pPr>
              <w:jc w:val="center"/>
              <w:rPr>
                <w:noProof/>
                <w:sz w:val="32"/>
                <w:szCs w:val="32"/>
                <w:lang w:val="en-US"/>
              </w:rPr>
            </w:pPr>
          </w:p>
          <w:p w14:paraId="66F75C03" w14:textId="115DCDD0" w:rsidR="00B337B5" w:rsidRDefault="00B337B5" w:rsidP="001C6AB1">
            <w:pPr>
              <w:jc w:val="center"/>
              <w:rPr>
                <w:noProof/>
                <w:sz w:val="32"/>
                <w:szCs w:val="32"/>
                <w:lang w:val="en-US"/>
              </w:rPr>
            </w:pPr>
          </w:p>
          <w:p w14:paraId="618501B8" w14:textId="00F9E5F5" w:rsidR="00D65A39" w:rsidRDefault="00D65A39" w:rsidP="00D65A39">
            <w:pPr>
              <w:jc w:val="center"/>
              <w:rPr>
                <w:sz w:val="32"/>
                <w:szCs w:val="32"/>
                <w:lang w:val="en-US"/>
              </w:rPr>
            </w:pPr>
          </w:p>
          <w:p w14:paraId="32F2D2B6" w14:textId="469FE2DC" w:rsidR="00D65A39" w:rsidRPr="00AC59DD" w:rsidRDefault="00D65A39" w:rsidP="00D65A39">
            <w:pPr>
              <w:rPr>
                <w:sz w:val="32"/>
                <w:szCs w:val="32"/>
                <w:lang w:val="en-US"/>
              </w:rPr>
            </w:pPr>
          </w:p>
        </w:tc>
      </w:tr>
    </w:tbl>
    <w:p w14:paraId="2D9B790E" w14:textId="77777777" w:rsidR="001C6AB1" w:rsidRDefault="001C6AB1" w:rsidP="002D4FCF">
      <w:pPr>
        <w:rPr>
          <w:sz w:val="40"/>
          <w:szCs w:val="40"/>
          <w:lang w:val="en-US"/>
        </w:rPr>
      </w:pPr>
    </w:p>
    <w:p w14:paraId="0E8EE42B" w14:textId="30399F27"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7A81BBEB">
                <wp:simplePos x="0" y="0"/>
                <wp:positionH relativeFrom="column">
                  <wp:posOffset>-192704</wp:posOffset>
                </wp:positionH>
                <wp:positionV relativeFrom="paragraph">
                  <wp:posOffset>298501</wp:posOffset>
                </wp:positionV>
                <wp:extent cx="6905296" cy="5297475"/>
                <wp:effectExtent l="0" t="0" r="10160" b="17780"/>
                <wp:wrapNone/>
                <wp:docPr id="31" name="Rectangle 31"/>
                <wp:cNvGraphicFramePr/>
                <a:graphic xmlns:a="http://schemas.openxmlformats.org/drawingml/2006/main">
                  <a:graphicData uri="http://schemas.microsoft.com/office/word/2010/wordprocessingShape">
                    <wps:wsp>
                      <wps:cNvSpPr/>
                      <wps:spPr>
                        <a:xfrm>
                          <a:off x="0" y="0"/>
                          <a:ext cx="6905296" cy="5297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7FFC9" id="Rectangle 31" o:spid="_x0000_s1026" style="position:absolute;margin-left:-15.15pt;margin-top:23.5pt;width:543.7pt;height:4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01F7278B" w14:textId="24315A74" w:rsidR="00736867" w:rsidRPr="00B337B5" w:rsidRDefault="00736867" w:rsidP="00736867">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p w14:paraId="6243F57B" w14:textId="474B9218" w:rsidR="00B337B5" w:rsidRDefault="0022477D" w:rsidP="00D65A39">
      <w:pPr>
        <w:rPr>
          <w:sz w:val="32"/>
          <w:szCs w:val="32"/>
          <w:lang w:val="en-US"/>
        </w:rPr>
      </w:pPr>
      <w:hyperlink r:id="rId7" w:history="1">
        <w:r w:rsidRPr="00663E4F">
          <w:rPr>
            <w:rStyle w:val="Hyperlink"/>
            <w:sz w:val="32"/>
            <w:szCs w:val="32"/>
            <w:lang w:val="en-US"/>
          </w:rPr>
          <w:t>https://www.topmarks.co.uk/maths-games/hit-the-button</w:t>
        </w:r>
      </w:hyperlink>
    </w:p>
    <w:p w14:paraId="62A8D6EF" w14:textId="77777777" w:rsidR="0022477D" w:rsidRDefault="0022477D" w:rsidP="00D65A39">
      <w:pPr>
        <w:rPr>
          <w:sz w:val="32"/>
          <w:szCs w:val="32"/>
          <w:lang w:val="en-US"/>
        </w:rPr>
      </w:pPr>
    </w:p>
    <w:p w14:paraId="03C37384" w14:textId="3873418D" w:rsidR="0022477D" w:rsidRDefault="0022477D" w:rsidP="00D65A39">
      <w:pPr>
        <w:rPr>
          <w:sz w:val="32"/>
          <w:szCs w:val="32"/>
          <w:lang w:val="en-US"/>
        </w:rPr>
      </w:pPr>
      <w:hyperlink r:id="rId8" w:history="1">
        <w:r w:rsidRPr="00663E4F">
          <w:rPr>
            <w:rStyle w:val="Hyperlink"/>
            <w:sz w:val="32"/>
            <w:szCs w:val="32"/>
            <w:lang w:val="en-US"/>
          </w:rPr>
          <w:t>https://www.math-salamanders.com/doubling-and-halving.html</w:t>
        </w:r>
      </w:hyperlink>
    </w:p>
    <w:p w14:paraId="0175D6F4" w14:textId="77777777" w:rsidR="0022477D" w:rsidRDefault="0022477D" w:rsidP="00D65A39">
      <w:pPr>
        <w:rPr>
          <w:sz w:val="32"/>
          <w:szCs w:val="32"/>
          <w:lang w:val="en-US"/>
        </w:rPr>
      </w:pPr>
    </w:p>
    <w:p w14:paraId="541F858B" w14:textId="761DA8AC" w:rsidR="0022477D" w:rsidRDefault="0022477D" w:rsidP="00D65A39">
      <w:pPr>
        <w:rPr>
          <w:sz w:val="32"/>
          <w:szCs w:val="32"/>
          <w:lang w:val="en-US"/>
        </w:rPr>
      </w:pPr>
      <w:hyperlink r:id="rId9" w:history="1">
        <w:r w:rsidRPr="00663E4F">
          <w:rPr>
            <w:rStyle w:val="Hyperlink"/>
            <w:sz w:val="32"/>
            <w:szCs w:val="32"/>
            <w:lang w:val="en-US"/>
          </w:rPr>
          <w:t>https://mathszone.co.uk/category/number-facts-x%C3%B7/doubling-and-halving/</w:t>
        </w:r>
      </w:hyperlink>
    </w:p>
    <w:p w14:paraId="2CAA9FF6" w14:textId="77777777" w:rsidR="0022477D" w:rsidRDefault="0022477D" w:rsidP="00D65A39">
      <w:pPr>
        <w:rPr>
          <w:sz w:val="32"/>
          <w:szCs w:val="32"/>
          <w:lang w:val="en-US"/>
        </w:rPr>
      </w:pPr>
    </w:p>
    <w:p w14:paraId="348AEF3C" w14:textId="77777777" w:rsidR="0022477D" w:rsidRPr="00FC0087" w:rsidRDefault="0022477D" w:rsidP="00D65A39">
      <w:pPr>
        <w:rPr>
          <w:sz w:val="32"/>
          <w:szCs w:val="32"/>
          <w:lang w:val="en-US"/>
        </w:rPr>
      </w:pPr>
    </w:p>
    <w:sectPr w:rsidR="0022477D"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E4C80"/>
    <w:rsid w:val="000E6E52"/>
    <w:rsid w:val="00103A40"/>
    <w:rsid w:val="001B3CDC"/>
    <w:rsid w:val="001C6AB1"/>
    <w:rsid w:val="001E31F9"/>
    <w:rsid w:val="001F11D1"/>
    <w:rsid w:val="001F7C6D"/>
    <w:rsid w:val="0022477D"/>
    <w:rsid w:val="00254A38"/>
    <w:rsid w:val="00265533"/>
    <w:rsid w:val="002D4FCF"/>
    <w:rsid w:val="003D234E"/>
    <w:rsid w:val="00431F44"/>
    <w:rsid w:val="004567D7"/>
    <w:rsid w:val="004A65C8"/>
    <w:rsid w:val="00554E12"/>
    <w:rsid w:val="005A5AEC"/>
    <w:rsid w:val="006461D8"/>
    <w:rsid w:val="00736867"/>
    <w:rsid w:val="007445E8"/>
    <w:rsid w:val="007558A1"/>
    <w:rsid w:val="00776635"/>
    <w:rsid w:val="00780D47"/>
    <w:rsid w:val="007C5CB5"/>
    <w:rsid w:val="007F1CFD"/>
    <w:rsid w:val="00853DC2"/>
    <w:rsid w:val="0087300C"/>
    <w:rsid w:val="009C7BD3"/>
    <w:rsid w:val="009E4C3C"/>
    <w:rsid w:val="00A02F89"/>
    <w:rsid w:val="00A26F2A"/>
    <w:rsid w:val="00A57EBA"/>
    <w:rsid w:val="00A94BED"/>
    <w:rsid w:val="00AC59DD"/>
    <w:rsid w:val="00B110B6"/>
    <w:rsid w:val="00B337B5"/>
    <w:rsid w:val="00B63C69"/>
    <w:rsid w:val="00BA43A6"/>
    <w:rsid w:val="00BD60AC"/>
    <w:rsid w:val="00C70903"/>
    <w:rsid w:val="00D65A39"/>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styleId="UnresolvedMention">
    <w:name w:val="Unresolved Mention"/>
    <w:basedOn w:val="DefaultParagraphFont"/>
    <w:uiPriority w:val="99"/>
    <w:semiHidden/>
    <w:unhideWhenUsed/>
    <w:rsid w:val="00B3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alamanders.com/doubling-and-halving.html" TargetMode="External"/><Relationship Id="rId3" Type="http://schemas.openxmlformats.org/officeDocument/2006/relationships/webSettings" Target="webSettings.xml"/><Relationship Id="rId7" Type="http://schemas.openxmlformats.org/officeDocument/2006/relationships/hyperlink" Target="https://www.topmarks.co.uk/maths-games/hit-the-but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athszone.co.uk/category/number-facts-x%C3%B7/doubling-and-hal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2</cp:revision>
  <cp:lastPrinted>2023-01-05T16:00:00Z</cp:lastPrinted>
  <dcterms:created xsi:type="dcterms:W3CDTF">2023-08-22T15:11:00Z</dcterms:created>
  <dcterms:modified xsi:type="dcterms:W3CDTF">2023-08-22T15:11:00Z</dcterms:modified>
</cp:coreProperties>
</file>